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21"/>
        <w:tblW w:w="12050" w:type="dxa"/>
        <w:tblLook w:val="01E0"/>
      </w:tblPr>
      <w:tblGrid>
        <w:gridCol w:w="3563"/>
        <w:gridCol w:w="5050"/>
        <w:gridCol w:w="3437"/>
      </w:tblGrid>
      <w:tr w:rsidR="00682BAB" w:rsidTr="00E945AD">
        <w:trPr>
          <w:trHeight w:val="2736"/>
        </w:trPr>
        <w:tc>
          <w:tcPr>
            <w:tcW w:w="3563" w:type="dxa"/>
            <w:hideMark/>
          </w:tcPr>
          <w:p w:rsidR="00682BAB" w:rsidRDefault="00682BAB" w:rsidP="00601935">
            <w:pPr>
              <w:pStyle w:val="7"/>
              <w:spacing w:line="276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Принят</w:t>
            </w:r>
            <w:proofErr w:type="gramEnd"/>
            <w:r>
              <w:rPr>
                <w:b w:val="0"/>
                <w:sz w:val="24"/>
                <w:szCs w:val="24"/>
              </w:rPr>
              <w:t xml:space="preserve">  на заседании </w:t>
            </w:r>
          </w:p>
          <w:p w:rsidR="00682BAB" w:rsidRDefault="00682BAB" w:rsidP="0060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682BAB" w:rsidRDefault="00682BAB" w:rsidP="0060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682BAB" w:rsidRDefault="00682BAB" w:rsidP="0060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      </w:t>
            </w:r>
          </w:p>
          <w:p w:rsidR="00682BAB" w:rsidRDefault="0071726B" w:rsidP="00601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 « »_______2015</w:t>
            </w:r>
            <w:r w:rsidR="00682B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50" w:type="dxa"/>
          </w:tcPr>
          <w:p w:rsidR="00682BAB" w:rsidRDefault="00682BAB" w:rsidP="00601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E945AD" w:rsidRDefault="00682BAB" w:rsidP="00E945AD">
            <w:pPr>
              <w:pStyle w:val="7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«Утверждаю</w:t>
            </w:r>
            <w:r w:rsidR="00E945AD">
              <w:rPr>
                <w:b w:val="0"/>
                <w:sz w:val="24"/>
                <w:szCs w:val="24"/>
              </w:rPr>
              <w:t xml:space="preserve">»            </w:t>
            </w:r>
            <w:r w:rsidR="00E945AD">
              <w:rPr>
                <w:sz w:val="24"/>
                <w:szCs w:val="24"/>
              </w:rPr>
              <w:t xml:space="preserve">       </w:t>
            </w:r>
            <w:r w:rsidRPr="00E945AD">
              <w:rPr>
                <w:b w:val="0"/>
                <w:sz w:val="24"/>
                <w:szCs w:val="24"/>
              </w:rPr>
              <w:t>Директор</w:t>
            </w:r>
            <w:r w:rsidR="00E945AD">
              <w:rPr>
                <w:b w:val="0"/>
                <w:sz w:val="24"/>
                <w:szCs w:val="24"/>
              </w:rPr>
              <w:t xml:space="preserve"> школы</w:t>
            </w:r>
          </w:p>
          <w:p w:rsidR="00E945AD" w:rsidRDefault="007E7A75" w:rsidP="00E945AD">
            <w:pPr>
              <w:pStyle w:val="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682BAB" w:rsidRPr="00E945AD">
              <w:rPr>
                <w:b w:val="0"/>
                <w:sz w:val="24"/>
                <w:szCs w:val="24"/>
              </w:rPr>
              <w:t xml:space="preserve">Е. Д. </w:t>
            </w:r>
            <w:proofErr w:type="spellStart"/>
            <w:r w:rsidR="00E945AD" w:rsidRPr="00E945AD">
              <w:rPr>
                <w:b w:val="0"/>
                <w:sz w:val="24"/>
                <w:szCs w:val="24"/>
              </w:rPr>
              <w:t>Куга</w:t>
            </w:r>
            <w:r w:rsidR="00682BAB" w:rsidRPr="00E945AD">
              <w:rPr>
                <w:b w:val="0"/>
                <w:sz w:val="24"/>
                <w:szCs w:val="24"/>
              </w:rPr>
              <w:t>ев</w:t>
            </w:r>
            <w:r w:rsidR="00E945AD" w:rsidRPr="00E945AD">
              <w:rPr>
                <w:b w:val="0"/>
                <w:sz w:val="24"/>
                <w:szCs w:val="24"/>
              </w:rPr>
              <w:t>ск</w:t>
            </w:r>
            <w:r w:rsidR="00E945AD">
              <w:rPr>
                <w:b w:val="0"/>
                <w:sz w:val="24"/>
                <w:szCs w:val="24"/>
              </w:rPr>
              <w:t>ая</w:t>
            </w:r>
            <w:proofErr w:type="spellEnd"/>
          </w:p>
          <w:p w:rsidR="00682BAB" w:rsidRPr="00E945AD" w:rsidRDefault="00682BAB" w:rsidP="00E945AD">
            <w:pPr>
              <w:pStyle w:val="7"/>
              <w:spacing w:line="276" w:lineRule="auto"/>
              <w:rPr>
                <w:b w:val="0"/>
                <w:sz w:val="24"/>
                <w:szCs w:val="24"/>
              </w:rPr>
            </w:pPr>
            <w:r w:rsidRPr="00E945AD">
              <w:rPr>
                <w:b w:val="0"/>
                <w:sz w:val="24"/>
                <w:szCs w:val="24"/>
              </w:rPr>
              <w:t>Прик</w:t>
            </w:r>
            <w:r w:rsidR="00E945AD">
              <w:rPr>
                <w:b w:val="0"/>
                <w:sz w:val="24"/>
                <w:szCs w:val="24"/>
              </w:rPr>
              <w:t>аз №____ от «____» сентября 2015</w:t>
            </w:r>
            <w:r w:rsidRPr="00E945AD">
              <w:rPr>
                <w:b w:val="0"/>
                <w:sz w:val="24"/>
                <w:szCs w:val="24"/>
              </w:rPr>
              <w:t xml:space="preserve"> </w:t>
            </w:r>
          </w:p>
          <w:p w:rsidR="00682BAB" w:rsidRDefault="00682BAB" w:rsidP="00601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2BAB" w:rsidRDefault="00682BAB" w:rsidP="00682BA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682BAB" w:rsidRDefault="00682BAB" w:rsidP="00682BAB">
      <w:pPr>
        <w:spacing w:before="240"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BAB" w:rsidRDefault="00682BAB" w:rsidP="00682BAB">
      <w:pPr>
        <w:spacing w:before="240"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BAB" w:rsidRDefault="00682BAB" w:rsidP="00682BAB">
      <w:pPr>
        <w:rPr>
          <w:b/>
          <w:sz w:val="72"/>
          <w:szCs w:val="72"/>
        </w:rPr>
      </w:pPr>
    </w:p>
    <w:p w:rsidR="00682BAB" w:rsidRDefault="00682BAB" w:rsidP="00682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пилотной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площадки </w:t>
      </w:r>
    </w:p>
    <w:p w:rsidR="00682BAB" w:rsidRDefault="00682BAB" w:rsidP="00682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опережающему введению федерального государственного стандарта</w:t>
      </w:r>
    </w:p>
    <w:p w:rsidR="00682BAB" w:rsidRDefault="00682BAB" w:rsidP="00682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</w:t>
      </w:r>
    </w:p>
    <w:p w:rsidR="00682BAB" w:rsidRDefault="00682BAB" w:rsidP="00682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МАОУ «Байкаловская СОШ»</w:t>
      </w:r>
    </w:p>
    <w:p w:rsidR="00682BAB" w:rsidRDefault="00E945AD" w:rsidP="00682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2015-2016</w:t>
      </w:r>
      <w:r w:rsidR="00682BA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82BAB" w:rsidRDefault="00682BAB" w:rsidP="00682BAB">
      <w:pPr>
        <w:pStyle w:val="6"/>
        <w:spacing w:after="0"/>
        <w:rPr>
          <w:sz w:val="24"/>
          <w:szCs w:val="24"/>
        </w:rPr>
      </w:pPr>
    </w:p>
    <w:p w:rsidR="00682BAB" w:rsidRDefault="00682BAB" w:rsidP="00682BAB">
      <w:pPr>
        <w:pStyle w:val="6"/>
        <w:rPr>
          <w:sz w:val="24"/>
          <w:szCs w:val="24"/>
        </w:rPr>
      </w:pPr>
    </w:p>
    <w:p w:rsidR="00682BAB" w:rsidRDefault="00682BAB" w:rsidP="00682BAB">
      <w:pPr>
        <w:pStyle w:val="6"/>
        <w:rPr>
          <w:sz w:val="24"/>
          <w:szCs w:val="24"/>
        </w:rPr>
      </w:pPr>
    </w:p>
    <w:p w:rsidR="00682BAB" w:rsidRDefault="00682BAB" w:rsidP="00682BAB">
      <w:pPr>
        <w:rPr>
          <w:lang w:eastAsia="ar-SA"/>
        </w:rPr>
      </w:pPr>
    </w:p>
    <w:p w:rsidR="00682BAB" w:rsidRDefault="00682BAB" w:rsidP="00682BAB">
      <w:pPr>
        <w:spacing w:after="0" w:line="240" w:lineRule="auto"/>
        <w:jc w:val="both"/>
        <w:rPr>
          <w:rFonts w:ascii="Trebuchet MS" w:hAnsi="Trebuchet MS"/>
          <w:b/>
          <w:i/>
          <w:shadow/>
          <w:color w:val="333333"/>
          <w:sz w:val="26"/>
          <w:szCs w:val="26"/>
        </w:rPr>
      </w:pPr>
    </w:p>
    <w:p w:rsidR="00682BAB" w:rsidRDefault="00682BAB" w:rsidP="00682BAB">
      <w:pPr>
        <w:spacing w:after="0" w:line="240" w:lineRule="auto"/>
        <w:jc w:val="both"/>
        <w:rPr>
          <w:rFonts w:ascii="Trebuchet MS" w:hAnsi="Trebuchet MS"/>
          <w:b/>
          <w:i/>
          <w:shadow/>
          <w:color w:val="333333"/>
          <w:sz w:val="26"/>
          <w:szCs w:val="26"/>
        </w:rPr>
      </w:pPr>
    </w:p>
    <w:p w:rsidR="00682BAB" w:rsidRDefault="00682BAB" w:rsidP="00682BAB">
      <w:pPr>
        <w:spacing w:after="0" w:line="240" w:lineRule="auto"/>
        <w:jc w:val="both"/>
        <w:rPr>
          <w:rFonts w:ascii="Trebuchet MS" w:hAnsi="Trebuchet MS"/>
          <w:b/>
          <w:i/>
          <w:shadow/>
          <w:color w:val="333333"/>
          <w:sz w:val="26"/>
          <w:szCs w:val="26"/>
        </w:rPr>
      </w:pPr>
    </w:p>
    <w:p w:rsidR="00682BAB" w:rsidRDefault="00682BAB" w:rsidP="00682BAB">
      <w:pPr>
        <w:spacing w:after="0" w:line="240" w:lineRule="auto"/>
        <w:jc w:val="both"/>
        <w:rPr>
          <w:rFonts w:ascii="Trebuchet MS" w:hAnsi="Trebuchet MS"/>
          <w:b/>
          <w:i/>
          <w:shadow/>
          <w:color w:val="333333"/>
          <w:sz w:val="26"/>
          <w:szCs w:val="26"/>
        </w:rPr>
      </w:pPr>
    </w:p>
    <w:p w:rsidR="00682BAB" w:rsidRDefault="00682BAB" w:rsidP="00682BAB">
      <w:pPr>
        <w:spacing w:after="0" w:line="240" w:lineRule="auto"/>
        <w:jc w:val="both"/>
        <w:rPr>
          <w:rFonts w:ascii="Trebuchet MS" w:hAnsi="Trebuchet MS"/>
          <w:b/>
          <w:i/>
          <w:shadow/>
          <w:color w:val="333333"/>
          <w:sz w:val="26"/>
          <w:szCs w:val="26"/>
        </w:rPr>
      </w:pPr>
    </w:p>
    <w:p w:rsidR="00682BAB" w:rsidRDefault="00682BAB" w:rsidP="00682BAB">
      <w:pPr>
        <w:spacing w:after="0" w:line="240" w:lineRule="auto"/>
        <w:jc w:val="both"/>
        <w:rPr>
          <w:rFonts w:ascii="Trebuchet MS" w:hAnsi="Trebuchet MS"/>
          <w:b/>
          <w:i/>
          <w:shadow/>
          <w:color w:val="333333"/>
          <w:sz w:val="26"/>
          <w:szCs w:val="26"/>
        </w:rPr>
      </w:pPr>
    </w:p>
    <w:p w:rsidR="00682BAB" w:rsidRDefault="00682BAB" w:rsidP="00682BAB">
      <w:pPr>
        <w:spacing w:after="0" w:line="240" w:lineRule="auto"/>
        <w:jc w:val="both"/>
        <w:rPr>
          <w:rFonts w:ascii="Trebuchet MS" w:hAnsi="Trebuchet MS"/>
          <w:b/>
          <w:i/>
          <w:shadow/>
          <w:color w:val="333333"/>
          <w:sz w:val="26"/>
          <w:szCs w:val="26"/>
        </w:rPr>
      </w:pPr>
    </w:p>
    <w:p w:rsidR="00682BAB" w:rsidRDefault="00682BAB" w:rsidP="00682BAB">
      <w:pPr>
        <w:spacing w:after="0" w:line="240" w:lineRule="auto"/>
        <w:jc w:val="both"/>
        <w:rPr>
          <w:rFonts w:ascii="Trebuchet MS" w:hAnsi="Trebuchet MS"/>
          <w:b/>
          <w:i/>
          <w:shadow/>
          <w:color w:val="333333"/>
          <w:sz w:val="26"/>
          <w:szCs w:val="26"/>
        </w:rPr>
      </w:pPr>
    </w:p>
    <w:p w:rsidR="00682BAB" w:rsidRDefault="00682BAB" w:rsidP="00682BAB">
      <w:pPr>
        <w:spacing w:after="0" w:line="240" w:lineRule="auto"/>
        <w:jc w:val="both"/>
        <w:rPr>
          <w:rFonts w:ascii="Trebuchet MS" w:hAnsi="Trebuchet MS"/>
          <w:b/>
          <w:i/>
          <w:shadow/>
          <w:color w:val="333333"/>
          <w:sz w:val="26"/>
          <w:szCs w:val="26"/>
        </w:rPr>
      </w:pPr>
    </w:p>
    <w:p w:rsidR="00682BAB" w:rsidRDefault="00682BAB" w:rsidP="00682BAB">
      <w:pPr>
        <w:spacing w:after="0" w:line="240" w:lineRule="auto"/>
        <w:jc w:val="both"/>
        <w:rPr>
          <w:rFonts w:ascii="Trebuchet MS" w:hAnsi="Trebuchet MS"/>
          <w:b/>
          <w:i/>
          <w:shadow/>
          <w:color w:val="333333"/>
          <w:sz w:val="26"/>
          <w:szCs w:val="26"/>
        </w:rPr>
      </w:pPr>
    </w:p>
    <w:p w:rsidR="00682BAB" w:rsidRDefault="00682BAB" w:rsidP="00682BAB">
      <w:pPr>
        <w:spacing w:after="0" w:line="240" w:lineRule="auto"/>
        <w:jc w:val="both"/>
        <w:rPr>
          <w:rFonts w:ascii="Trebuchet MS" w:hAnsi="Trebuchet MS"/>
          <w:b/>
          <w:i/>
          <w:shadow/>
          <w:color w:val="333333"/>
          <w:sz w:val="26"/>
          <w:szCs w:val="26"/>
        </w:rPr>
      </w:pPr>
    </w:p>
    <w:p w:rsidR="00682BAB" w:rsidRDefault="00682BAB" w:rsidP="00682BAB">
      <w:pPr>
        <w:spacing w:after="0" w:line="240" w:lineRule="auto"/>
        <w:jc w:val="both"/>
        <w:rPr>
          <w:rFonts w:ascii="Trebuchet MS" w:hAnsi="Trebuchet MS"/>
          <w:b/>
          <w:i/>
          <w:shadow/>
          <w:color w:val="333333"/>
          <w:sz w:val="26"/>
          <w:szCs w:val="26"/>
        </w:rPr>
      </w:pPr>
    </w:p>
    <w:p w:rsidR="00682BAB" w:rsidRDefault="00682BAB" w:rsidP="00682BAB">
      <w:pPr>
        <w:spacing w:after="0" w:line="240" w:lineRule="auto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r>
        <w:rPr>
          <w:rFonts w:ascii="Trebuchet MS" w:hAnsi="Trebuchet MS"/>
          <w:b/>
          <w:i/>
          <w:shadow/>
          <w:color w:val="333333"/>
          <w:sz w:val="26"/>
          <w:szCs w:val="26"/>
        </w:rPr>
        <w:lastRenderedPageBreak/>
        <w:t> </w:t>
      </w:r>
      <w:r>
        <w:rPr>
          <w:rFonts w:ascii="Times New Roman" w:hAnsi="Times New Roman" w:cs="Times New Roman"/>
          <w:shadow/>
          <w:color w:val="333333"/>
          <w:sz w:val="24"/>
          <w:szCs w:val="24"/>
        </w:rPr>
        <w:t>В жизнь системы образования страны прочно вошел Федеральный государственный образовательный стандарт.</w:t>
      </w:r>
    </w:p>
    <w:p w:rsidR="00682BAB" w:rsidRDefault="00682BAB" w:rsidP="00682BAB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shadow/>
          <w:color w:val="333333"/>
          <w:sz w:val="24"/>
          <w:szCs w:val="24"/>
        </w:rPr>
        <w:t> утвержден приказом Министерства образования и науки Российской Федерации от </w:t>
      </w:r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17 декабря 2010 г. № 1897.</w:t>
      </w:r>
    </w:p>
    <w:p w:rsidR="00682BAB" w:rsidRDefault="00682BAB" w:rsidP="00682BAB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 МАОУ «Байкаловская СОШ» с 1 сентября 2014 года присвоен статус   «</w:t>
      </w:r>
      <w:proofErr w:type="spellStart"/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пилотной</w:t>
      </w:r>
      <w:proofErr w:type="spellEnd"/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» площадки по внедрению Федеральных государственных образовательных стандартов основного общего образования – в 5-м классе.  </w:t>
      </w:r>
    </w:p>
    <w:p w:rsidR="00682BAB" w:rsidRDefault="00682BAB" w:rsidP="00682BAB">
      <w:pPr>
        <w:spacing w:after="0" w:line="240" w:lineRule="auto"/>
        <w:jc w:val="both"/>
        <w:rPr>
          <w:rFonts w:ascii="Times New Roman" w:hAnsi="Times New Roman" w:cs="Times New Roman"/>
          <w:iCs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shadow/>
          <w:color w:val="333333"/>
          <w:sz w:val="24"/>
          <w:szCs w:val="24"/>
        </w:rPr>
        <w:t>(Приказ департамента образования и науки Тюменской области № ---)</w:t>
      </w:r>
    </w:p>
    <w:p w:rsidR="00243B57" w:rsidRDefault="00243B57" w:rsidP="00682BAB">
      <w:pPr>
        <w:spacing w:after="0" w:line="240" w:lineRule="auto"/>
        <w:jc w:val="both"/>
        <w:rPr>
          <w:rFonts w:ascii="Times New Roman" w:hAnsi="Times New Roman" w:cs="Times New Roman"/>
          <w:iCs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shadow/>
          <w:color w:val="333333"/>
          <w:sz w:val="24"/>
          <w:szCs w:val="24"/>
        </w:rPr>
        <w:t>2015-2016 учебный год – 2-й год работы «</w:t>
      </w:r>
      <w:proofErr w:type="spellStart"/>
      <w:r>
        <w:rPr>
          <w:rFonts w:ascii="Times New Roman" w:hAnsi="Times New Roman" w:cs="Times New Roman"/>
          <w:iCs/>
          <w:shadow/>
          <w:color w:val="333333"/>
          <w:sz w:val="24"/>
          <w:szCs w:val="24"/>
        </w:rPr>
        <w:t>пилотноой</w:t>
      </w:r>
      <w:proofErr w:type="spellEnd"/>
      <w:r>
        <w:rPr>
          <w:rFonts w:ascii="Times New Roman" w:hAnsi="Times New Roman" w:cs="Times New Roman"/>
          <w:iCs/>
          <w:shadow/>
          <w:color w:val="333333"/>
          <w:sz w:val="24"/>
          <w:szCs w:val="24"/>
        </w:rPr>
        <w:t>» площадки.</w:t>
      </w:r>
    </w:p>
    <w:p w:rsidR="00682BAB" w:rsidRDefault="00682BAB" w:rsidP="00682BAB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shadow/>
          <w:color w:val="333333"/>
          <w:sz w:val="24"/>
          <w:szCs w:val="24"/>
        </w:rPr>
        <w:t xml:space="preserve">ФГОС основного общего образования  представляет собой совокупность </w:t>
      </w:r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требований,</w:t>
      </w:r>
      <w:r>
        <w:rPr>
          <w:rFonts w:ascii="Times New Roman" w:hAnsi="Times New Roman" w:cs="Times New Roman"/>
          <w:shadow/>
          <w:color w:val="333333"/>
          <w:sz w:val="24"/>
          <w:szCs w:val="24"/>
        </w:rPr>
        <w:t> обязательных при реализации основной образовательной программы основного общего образования образовательным учреждением.</w:t>
      </w:r>
    </w:p>
    <w:p w:rsidR="00682BAB" w:rsidRDefault="00682BAB" w:rsidP="00682BAB">
      <w:pPr>
        <w:spacing w:after="0" w:line="240" w:lineRule="auto"/>
        <w:rPr>
          <w:rFonts w:ascii="Times New Roman" w:hAnsi="Times New Roman" w:cs="Times New Roman"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shadow/>
          <w:color w:val="333333"/>
          <w:sz w:val="24"/>
          <w:szCs w:val="24"/>
        </w:rPr>
        <w:t>           Станда</w:t>
      </w:r>
      <w:proofErr w:type="gramStart"/>
      <w:r>
        <w:rPr>
          <w:rFonts w:ascii="Times New Roman" w:hAnsi="Times New Roman" w:cs="Times New Roman"/>
          <w:shadow/>
          <w:color w:val="333333"/>
          <w:sz w:val="24"/>
          <w:szCs w:val="24"/>
        </w:rPr>
        <w:t>рт  вкл</w:t>
      </w:r>
      <w:proofErr w:type="gramEnd"/>
      <w:r>
        <w:rPr>
          <w:rFonts w:ascii="Times New Roman" w:hAnsi="Times New Roman" w:cs="Times New Roman"/>
          <w:shadow/>
          <w:color w:val="333333"/>
          <w:sz w:val="24"/>
          <w:szCs w:val="24"/>
        </w:rPr>
        <w:t>ючает в себя  </w:t>
      </w:r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требования:</w:t>
      </w:r>
    </w:p>
    <w:p w:rsidR="00682BAB" w:rsidRDefault="00682BAB" w:rsidP="00682BAB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shadow/>
          <w:color w:val="333333"/>
          <w:sz w:val="24"/>
          <w:szCs w:val="24"/>
        </w:rPr>
        <w:t>- </w:t>
      </w:r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к результатам освоения</w:t>
      </w:r>
      <w:r>
        <w:rPr>
          <w:rFonts w:ascii="Times New Roman" w:hAnsi="Times New Roman" w:cs="Times New Roman"/>
          <w:shadow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основной образовательной программы основного общего образования;</w:t>
      </w:r>
    </w:p>
    <w:p w:rsidR="00682BAB" w:rsidRDefault="00682BAB" w:rsidP="00682BAB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shadow/>
          <w:color w:val="333333"/>
          <w:sz w:val="24"/>
          <w:szCs w:val="24"/>
        </w:rPr>
        <w:t>- </w:t>
      </w:r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к структуре основной образовательной программы</w:t>
      </w:r>
      <w:r>
        <w:rPr>
          <w:rFonts w:ascii="Times New Roman" w:hAnsi="Times New Roman" w:cs="Times New Roman"/>
          <w:shadow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основного общего образования;</w:t>
      </w:r>
    </w:p>
    <w:p w:rsidR="00682BAB" w:rsidRDefault="00682BAB" w:rsidP="00682BAB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shadow/>
          <w:color w:val="333333"/>
          <w:sz w:val="24"/>
          <w:szCs w:val="24"/>
        </w:rPr>
        <w:t>- </w:t>
      </w:r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к условиям реализации основной образовательной программы основного общего образования,</w:t>
      </w:r>
      <w:r>
        <w:rPr>
          <w:rFonts w:ascii="Times New Roman" w:hAnsi="Times New Roman" w:cs="Times New Roman"/>
          <w:shadow/>
          <w:color w:val="333333"/>
          <w:sz w:val="24"/>
          <w:szCs w:val="24"/>
        </w:rPr>
        <w:t> в том числе к кадровым, финансовым, материально-техническим и др. условиям.</w:t>
      </w:r>
    </w:p>
    <w:p w:rsidR="00682BAB" w:rsidRDefault="00682BAB" w:rsidP="00682BAB">
      <w:pPr>
        <w:spacing w:after="0" w:line="240" w:lineRule="auto"/>
        <w:jc w:val="both"/>
        <w:rPr>
          <w:rFonts w:ascii="Times New Roman" w:hAnsi="Times New Roman" w:cs="Times New Roman"/>
          <w:bCs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shadow/>
          <w:color w:val="333333"/>
          <w:sz w:val="24"/>
          <w:szCs w:val="24"/>
        </w:rPr>
        <w:t>         </w:t>
      </w:r>
      <w:r>
        <w:rPr>
          <w:rFonts w:ascii="Times New Roman" w:hAnsi="Times New Roman" w:cs="Times New Roman"/>
          <w:shadow/>
          <w:sz w:val="24"/>
          <w:szCs w:val="24"/>
        </w:rPr>
        <w:t>В инновационную деятельность в</w:t>
      </w:r>
      <w:r w:rsidR="00243B57">
        <w:rPr>
          <w:rFonts w:ascii="Times New Roman" w:hAnsi="Times New Roman" w:cs="Times New Roman"/>
          <w:shadow/>
          <w:sz w:val="24"/>
          <w:szCs w:val="24"/>
        </w:rPr>
        <w:t>ключены: администрация школы, 15 обучающихся 6</w:t>
      </w:r>
      <w:r>
        <w:rPr>
          <w:rFonts w:ascii="Times New Roman" w:hAnsi="Times New Roman" w:cs="Times New Roman"/>
          <w:shadow/>
          <w:sz w:val="24"/>
          <w:szCs w:val="24"/>
        </w:rPr>
        <w:t xml:space="preserve"> класса и 8 педагогов (57%), из числа ко</w:t>
      </w:r>
      <w:r w:rsidR="00243B57">
        <w:rPr>
          <w:rFonts w:ascii="Times New Roman" w:hAnsi="Times New Roman" w:cs="Times New Roman"/>
          <w:shadow/>
          <w:sz w:val="24"/>
          <w:szCs w:val="24"/>
        </w:rPr>
        <w:t>торых имеют высшую категорию - 3, первую – 5</w:t>
      </w:r>
      <w:r>
        <w:rPr>
          <w:rFonts w:ascii="Times New Roman" w:hAnsi="Times New Roman" w:cs="Times New Roman"/>
          <w:shadow/>
          <w:sz w:val="24"/>
          <w:szCs w:val="24"/>
        </w:rPr>
        <w:t>.</w:t>
      </w:r>
    </w:p>
    <w:p w:rsidR="00682BAB" w:rsidRDefault="00682BAB" w:rsidP="00682BAB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Педагоги, работающие в «</w:t>
      </w:r>
      <w:proofErr w:type="spellStart"/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пилотном</w:t>
      </w:r>
      <w:proofErr w:type="spellEnd"/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» режиме в 2014-2015 учебном году:</w:t>
      </w:r>
    </w:p>
    <w:p w:rsidR="00682BAB" w:rsidRDefault="00243B57" w:rsidP="00682B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shadow/>
          <w:color w:val="333333"/>
          <w:sz w:val="24"/>
          <w:szCs w:val="24"/>
        </w:rPr>
        <w:t>Стерликова</w:t>
      </w:r>
      <w:proofErr w:type="spellEnd"/>
      <w:r>
        <w:rPr>
          <w:rFonts w:ascii="Times New Roman" w:hAnsi="Times New Roman" w:cs="Times New Roman"/>
          <w:shadow/>
          <w:color w:val="333333"/>
          <w:sz w:val="24"/>
          <w:szCs w:val="24"/>
        </w:rPr>
        <w:t xml:space="preserve"> М.Ю</w:t>
      </w:r>
      <w:r w:rsidR="00682BAB">
        <w:rPr>
          <w:rFonts w:ascii="Times New Roman" w:hAnsi="Times New Roman" w:cs="Times New Roman"/>
          <w:shadow/>
          <w:color w:val="333333"/>
          <w:sz w:val="24"/>
          <w:szCs w:val="24"/>
        </w:rPr>
        <w:t>.-  учитель русского языка и литературы;</w:t>
      </w:r>
    </w:p>
    <w:p w:rsidR="00682BAB" w:rsidRDefault="00682BAB" w:rsidP="00682B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shadow/>
          <w:color w:val="333333"/>
          <w:sz w:val="24"/>
          <w:szCs w:val="24"/>
        </w:rPr>
        <w:t>Буторина</w:t>
      </w:r>
      <w:proofErr w:type="spellEnd"/>
      <w:r>
        <w:rPr>
          <w:rFonts w:ascii="Times New Roman" w:hAnsi="Times New Roman" w:cs="Times New Roman"/>
          <w:shadow/>
          <w:color w:val="333333"/>
          <w:sz w:val="24"/>
          <w:szCs w:val="24"/>
        </w:rPr>
        <w:t xml:space="preserve"> В.В. – учитель математики;</w:t>
      </w:r>
    </w:p>
    <w:p w:rsidR="00682BAB" w:rsidRDefault="00682BAB" w:rsidP="00682B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shadow/>
          <w:color w:val="333333"/>
          <w:sz w:val="24"/>
          <w:szCs w:val="24"/>
        </w:rPr>
        <w:t>Буторин</w:t>
      </w:r>
      <w:proofErr w:type="spellEnd"/>
      <w:r>
        <w:rPr>
          <w:rFonts w:ascii="Times New Roman" w:hAnsi="Times New Roman" w:cs="Times New Roman"/>
          <w:shadow/>
          <w:color w:val="333333"/>
          <w:sz w:val="24"/>
          <w:szCs w:val="24"/>
        </w:rPr>
        <w:t xml:space="preserve"> В.Е. – учитель истории и обществознания;</w:t>
      </w:r>
    </w:p>
    <w:p w:rsidR="00682BAB" w:rsidRDefault="00243B57" w:rsidP="00682B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shadow/>
          <w:color w:val="333333"/>
          <w:sz w:val="24"/>
          <w:szCs w:val="24"/>
        </w:rPr>
        <w:t>Кухарь Ю.Н. – учитель б</w:t>
      </w:r>
      <w:r w:rsidR="00682BAB">
        <w:rPr>
          <w:rFonts w:ascii="Times New Roman" w:hAnsi="Times New Roman" w:cs="Times New Roman"/>
          <w:shadow/>
          <w:color w:val="333333"/>
          <w:sz w:val="24"/>
          <w:szCs w:val="24"/>
        </w:rPr>
        <w:t>иологии;</w:t>
      </w:r>
    </w:p>
    <w:p w:rsidR="00682BAB" w:rsidRDefault="00682BAB" w:rsidP="00682B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shadow/>
          <w:color w:val="333333"/>
          <w:sz w:val="24"/>
          <w:szCs w:val="24"/>
        </w:rPr>
        <w:t>Минина С.А. – учитель английского языка</w:t>
      </w:r>
    </w:p>
    <w:p w:rsidR="00682BAB" w:rsidRDefault="00682BAB" w:rsidP="00682B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shadow/>
          <w:color w:val="333333"/>
          <w:sz w:val="24"/>
          <w:szCs w:val="24"/>
        </w:rPr>
        <w:t>Прохорихина Г.А. – учитель музыки, ИЗО и технологии;</w:t>
      </w:r>
    </w:p>
    <w:p w:rsidR="00682BAB" w:rsidRDefault="00682BAB" w:rsidP="00682B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shadow/>
          <w:color w:val="333333"/>
          <w:sz w:val="24"/>
          <w:szCs w:val="24"/>
        </w:rPr>
        <w:t>Федосеева В.Ф. –учитель физкультуры;</w:t>
      </w:r>
    </w:p>
    <w:p w:rsidR="00682BAB" w:rsidRDefault="00682BAB" w:rsidP="00682B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shadow/>
          <w:color w:val="333333"/>
          <w:sz w:val="24"/>
          <w:szCs w:val="24"/>
        </w:rPr>
        <w:t>Павлова Н.В. – учитель географии.</w:t>
      </w:r>
    </w:p>
    <w:p w:rsidR="00682BAB" w:rsidRDefault="00682BAB" w:rsidP="00682BAB">
      <w:pPr>
        <w:spacing w:after="0" w:line="240" w:lineRule="auto"/>
        <w:jc w:val="both"/>
        <w:rPr>
          <w:rFonts w:ascii="Times New Roman" w:hAnsi="Times New Roman" w:cs="Times New Roman"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shadow/>
          <w:color w:val="333333"/>
          <w:sz w:val="24"/>
          <w:szCs w:val="24"/>
        </w:rPr>
        <w:t>         Под организацией введения Стандарта понимается комплекс мероприятий, реализация которых необходима для его введения.</w:t>
      </w:r>
    </w:p>
    <w:p w:rsidR="00682BAB" w:rsidRDefault="00682BAB" w:rsidP="00682BAB">
      <w:pPr>
        <w:spacing w:after="0" w:line="240" w:lineRule="auto"/>
        <w:jc w:val="both"/>
        <w:rPr>
          <w:rFonts w:ascii="Times New Roman" w:hAnsi="Times New Roman" w:cs="Times New Roman"/>
          <w:bCs/>
          <w:shadow/>
          <w:color w:val="333333"/>
          <w:sz w:val="24"/>
          <w:szCs w:val="24"/>
        </w:rPr>
      </w:pPr>
      <w:r>
        <w:rPr>
          <w:rFonts w:ascii="Times New Roman" w:hAnsi="Times New Roman" w:cs="Times New Roman"/>
          <w:shadow/>
          <w:color w:val="333333"/>
          <w:sz w:val="24"/>
          <w:szCs w:val="24"/>
        </w:rPr>
        <w:t>        Работа по введению ФГОС основного общего образования в школе будет выстроена </w:t>
      </w:r>
      <w:r>
        <w:rPr>
          <w:rFonts w:ascii="Times New Roman" w:hAnsi="Times New Roman" w:cs="Times New Roman"/>
          <w:bCs/>
          <w:shadow/>
          <w:color w:val="333333"/>
          <w:sz w:val="24"/>
          <w:szCs w:val="24"/>
        </w:rPr>
        <w:t>поэтапно по направлениям, обозначенным в ниже изложенном плане.</w:t>
      </w:r>
    </w:p>
    <w:p w:rsidR="00682BAB" w:rsidRDefault="00682BAB" w:rsidP="00682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процессом  подготовки </w:t>
      </w:r>
      <w:r w:rsidR="009E1B4C">
        <w:rPr>
          <w:rFonts w:ascii="Times New Roman" w:hAnsi="Times New Roman" w:cs="Times New Roman"/>
          <w:sz w:val="24"/>
          <w:szCs w:val="24"/>
        </w:rPr>
        <w:t xml:space="preserve">и перехода </w:t>
      </w:r>
      <w:r>
        <w:rPr>
          <w:rFonts w:ascii="Times New Roman" w:hAnsi="Times New Roman" w:cs="Times New Roman"/>
          <w:sz w:val="24"/>
          <w:szCs w:val="24"/>
        </w:rPr>
        <w:t>образова</w:t>
      </w:r>
      <w:r w:rsidR="009E1B4C">
        <w:rPr>
          <w:rFonts w:ascii="Times New Roman" w:hAnsi="Times New Roman" w:cs="Times New Roman"/>
          <w:sz w:val="24"/>
          <w:szCs w:val="24"/>
        </w:rPr>
        <w:t>тельного учреждения на  ФГОС ООО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BAB" w:rsidRDefault="00682BAB" w:rsidP="00682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2BAB" w:rsidRDefault="00B40E19" w:rsidP="00682B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Усовершенствовать имеющиеся в ОО условия для  введения ФГОС основно</w:t>
      </w:r>
      <w:r w:rsidR="00682BAB">
        <w:rPr>
          <w:rFonts w:ascii="Times New Roman" w:hAnsi="Times New Roman" w:cs="Times New Roman"/>
          <w:sz w:val="24"/>
          <w:szCs w:val="24"/>
        </w:rPr>
        <w:t>го общего образования.</w:t>
      </w:r>
    </w:p>
    <w:p w:rsidR="00682BAB" w:rsidRDefault="009C7673" w:rsidP="00682B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необходимую коррекцию в </w:t>
      </w:r>
      <w:r w:rsidR="00682BAB">
        <w:rPr>
          <w:rFonts w:ascii="Times New Roman" w:hAnsi="Times New Roman" w:cs="Times New Roman"/>
          <w:sz w:val="24"/>
          <w:szCs w:val="24"/>
        </w:rPr>
        <w:t xml:space="preserve"> нормативную базу, обеспечивающую управле</w:t>
      </w:r>
      <w:r w:rsidR="00B40E19">
        <w:rPr>
          <w:rFonts w:ascii="Times New Roman" w:hAnsi="Times New Roman" w:cs="Times New Roman"/>
          <w:sz w:val="24"/>
          <w:szCs w:val="24"/>
        </w:rPr>
        <w:t>нческий механизм введения ФГОС О</w:t>
      </w:r>
      <w:r w:rsidR="00682BAB">
        <w:rPr>
          <w:rFonts w:ascii="Times New Roman" w:hAnsi="Times New Roman" w:cs="Times New Roman"/>
          <w:sz w:val="24"/>
          <w:szCs w:val="24"/>
        </w:rPr>
        <w:t>ОО.</w:t>
      </w:r>
    </w:p>
    <w:p w:rsidR="00682BAB" w:rsidRDefault="009C7673" w:rsidP="00682B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профессиональному развитию</w:t>
      </w:r>
      <w:r w:rsidR="00682BAB">
        <w:rPr>
          <w:rFonts w:ascii="Times New Roman" w:hAnsi="Times New Roman" w:cs="Times New Roman"/>
          <w:sz w:val="24"/>
          <w:szCs w:val="24"/>
        </w:rPr>
        <w:t xml:space="preserve"> руководящих и педагогических работников школы с целью  доведения  уровня  их квалификации до  соответствия требованиям квалификационных характеристик, квалификационной категории и требованиям ФГОС.</w:t>
      </w:r>
    </w:p>
    <w:p w:rsidR="00682BAB" w:rsidRDefault="00682BAB" w:rsidP="00682B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9C7673">
        <w:rPr>
          <w:rFonts w:ascii="Times New Roman" w:hAnsi="Times New Roman" w:cs="Times New Roman"/>
          <w:sz w:val="24"/>
          <w:szCs w:val="24"/>
        </w:rPr>
        <w:t xml:space="preserve"> учебно-методическую базу школы по вопросам практической реализации введения ФГОС ООО. </w:t>
      </w:r>
    </w:p>
    <w:p w:rsidR="00682BAB" w:rsidRDefault="00682BAB" w:rsidP="00682B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Обеспечить</w:t>
      </w:r>
      <w:r w:rsidR="00C575AA">
        <w:rPr>
          <w:rFonts w:ascii="Times New Roman" w:hAnsi="Times New Roman" w:cs="Times New Roman"/>
          <w:sz w:val="24"/>
          <w:szCs w:val="24"/>
        </w:rPr>
        <w:t xml:space="preserve"> информационную среду </w:t>
      </w:r>
      <w:r>
        <w:rPr>
          <w:rFonts w:ascii="Times New Roman" w:hAnsi="Times New Roman" w:cs="Times New Roman"/>
          <w:sz w:val="24"/>
          <w:szCs w:val="24"/>
        </w:rPr>
        <w:t xml:space="preserve"> введения ФГОС.</w:t>
      </w:r>
    </w:p>
    <w:p w:rsidR="00682BAB" w:rsidRDefault="00C575AA" w:rsidP="00682B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Усовершенствовать условия для</w:t>
      </w:r>
      <w:r w:rsidR="00662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="00682BAB">
        <w:rPr>
          <w:rFonts w:ascii="Times New Roman" w:hAnsi="Times New Roman" w:cs="Times New Roman"/>
          <w:sz w:val="24"/>
          <w:szCs w:val="24"/>
        </w:rPr>
        <w:t xml:space="preserve">  преемственност</w:t>
      </w:r>
      <w:r>
        <w:rPr>
          <w:rFonts w:ascii="Times New Roman" w:hAnsi="Times New Roman" w:cs="Times New Roman"/>
          <w:sz w:val="24"/>
          <w:szCs w:val="24"/>
        </w:rPr>
        <w:t>и реализации ФГОС НОО, ООО</w:t>
      </w:r>
      <w:r w:rsidR="00682BAB">
        <w:rPr>
          <w:rFonts w:ascii="Times New Roman" w:hAnsi="Times New Roman" w:cs="Times New Roman"/>
          <w:sz w:val="24"/>
          <w:szCs w:val="24"/>
        </w:rPr>
        <w:t>.</w:t>
      </w:r>
    </w:p>
    <w:p w:rsidR="00682BAB" w:rsidRDefault="00682BAB" w:rsidP="006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реализации</w:t>
      </w:r>
    </w:p>
    <w:p w:rsidR="00682BAB" w:rsidRDefault="00682BAB" w:rsidP="00682B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 этап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– организац</w:t>
      </w:r>
      <w:r w:rsidR="006629E1">
        <w:rPr>
          <w:rFonts w:ascii="Times New Roman" w:hAnsi="Times New Roman" w:cs="Times New Roman"/>
          <w:spacing w:val="-2"/>
          <w:sz w:val="24"/>
          <w:szCs w:val="24"/>
        </w:rPr>
        <w:t>ионный (май – август 2015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г.)</w:t>
      </w:r>
    </w:p>
    <w:p w:rsidR="00682BAB" w:rsidRDefault="00682BAB" w:rsidP="00682B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рабочей группы в составе педагогов и администрации школы с целью подготовки методического сопровождения перехода на ФГОС СОО по предметным областям.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Организация взаимодействия и координация деятельности.</w:t>
      </w:r>
    </w:p>
    <w:p w:rsidR="00682BAB" w:rsidRDefault="00682BAB" w:rsidP="00682B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2 этап –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сно</w:t>
      </w:r>
      <w:r w:rsidR="00D31140">
        <w:rPr>
          <w:rFonts w:ascii="Times New Roman" w:hAnsi="Times New Roman" w:cs="Times New Roman"/>
          <w:spacing w:val="-2"/>
          <w:sz w:val="24"/>
          <w:szCs w:val="24"/>
        </w:rPr>
        <w:t>вной этап (сентябрь 2015</w:t>
      </w:r>
      <w:r w:rsidR="001D74E1">
        <w:rPr>
          <w:rFonts w:ascii="Times New Roman" w:hAnsi="Times New Roman" w:cs="Times New Roman"/>
          <w:spacing w:val="-2"/>
          <w:sz w:val="24"/>
          <w:szCs w:val="24"/>
        </w:rPr>
        <w:t xml:space="preserve"> г. – май 2016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г.)</w:t>
      </w:r>
    </w:p>
    <w:p w:rsidR="00682BAB" w:rsidRDefault="00682BAB" w:rsidP="00682B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Организация и разработка организационно-методического и информационного сопровождения введения ФГОС среднего  общего образования в МАОУ «Байкаловская СОШ».</w:t>
      </w:r>
    </w:p>
    <w:p w:rsidR="00682BAB" w:rsidRDefault="00682BAB" w:rsidP="00682B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 этап –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аключительный этап (июнь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pacing w:val="-2"/>
            <w:sz w:val="24"/>
            <w:szCs w:val="24"/>
          </w:rPr>
          <w:t>2018 г</w:t>
        </w:r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. – июнь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pacing w:val="-2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pacing w:val="-2"/>
          <w:sz w:val="24"/>
          <w:szCs w:val="24"/>
        </w:rPr>
        <w:t>.)</w:t>
      </w:r>
    </w:p>
    <w:p w:rsidR="00682BAB" w:rsidRDefault="00682BAB" w:rsidP="00682B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Анализ </w:t>
      </w:r>
      <w:r w:rsidR="00D31140">
        <w:rPr>
          <w:rFonts w:ascii="Times New Roman" w:hAnsi="Times New Roman" w:cs="Times New Roman"/>
          <w:spacing w:val="-2"/>
          <w:sz w:val="24"/>
          <w:szCs w:val="24"/>
        </w:rPr>
        <w:t>введения ФГОС основного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общего образования в общеобразовательные организации Тюменской области. Распространение опыта. Определение перспектив развития проекта.</w:t>
      </w:r>
    </w:p>
    <w:p w:rsidR="00682BAB" w:rsidRDefault="00682BAB" w:rsidP="006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682BAB" w:rsidRPr="001D74E1" w:rsidRDefault="00682BAB" w:rsidP="001D74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74E1">
        <w:rPr>
          <w:rFonts w:ascii="Times New Roman" w:hAnsi="Times New Roman" w:cs="Times New Roman"/>
          <w:spacing w:val="-2"/>
          <w:sz w:val="24"/>
          <w:szCs w:val="24"/>
        </w:rPr>
        <w:t>Разработан пакет нормативных документов, обеспечивающих введение ФГОС СОО в школе.</w:t>
      </w:r>
    </w:p>
    <w:p w:rsidR="00682BAB" w:rsidRPr="001D74E1" w:rsidRDefault="00682BAB" w:rsidP="001D74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74E1">
        <w:rPr>
          <w:rFonts w:ascii="Times New Roman" w:hAnsi="Times New Roman" w:cs="Times New Roman"/>
          <w:spacing w:val="-2"/>
          <w:sz w:val="24"/>
          <w:szCs w:val="24"/>
        </w:rPr>
        <w:t>Подгото</w:t>
      </w:r>
      <w:r w:rsidR="00D31140" w:rsidRPr="001D74E1">
        <w:rPr>
          <w:rFonts w:ascii="Times New Roman" w:hAnsi="Times New Roman" w:cs="Times New Roman"/>
          <w:spacing w:val="-2"/>
          <w:sz w:val="24"/>
          <w:szCs w:val="24"/>
        </w:rPr>
        <w:t>влены педагоги к введению ФГОС О</w:t>
      </w:r>
      <w:r w:rsidRPr="001D74E1">
        <w:rPr>
          <w:rFonts w:ascii="Times New Roman" w:hAnsi="Times New Roman" w:cs="Times New Roman"/>
          <w:spacing w:val="-2"/>
          <w:sz w:val="24"/>
          <w:szCs w:val="24"/>
        </w:rPr>
        <w:t>ОО.</w:t>
      </w:r>
    </w:p>
    <w:p w:rsidR="00682BAB" w:rsidRPr="001D74E1" w:rsidRDefault="00682BAB" w:rsidP="001D74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74E1">
        <w:rPr>
          <w:rFonts w:ascii="Times New Roman" w:hAnsi="Times New Roman" w:cs="Times New Roman"/>
          <w:spacing w:val="-2"/>
          <w:sz w:val="24"/>
          <w:szCs w:val="24"/>
        </w:rPr>
        <w:t xml:space="preserve">Разработаны программы учебных  курсов по предметным областям с учетом развития универсальных учебных действий учащихся на уровне </w:t>
      </w:r>
      <w:r w:rsidR="00D31140" w:rsidRPr="001D74E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D31140" w:rsidRPr="001D74E1">
        <w:rPr>
          <w:rFonts w:ascii="Times New Roman" w:hAnsi="Times New Roman" w:cs="Times New Roman"/>
          <w:iCs/>
          <w:sz w:val="24"/>
          <w:szCs w:val="24"/>
        </w:rPr>
        <w:t>сновно</w:t>
      </w:r>
      <w:r w:rsidRPr="001D74E1">
        <w:rPr>
          <w:rFonts w:ascii="Times New Roman" w:hAnsi="Times New Roman" w:cs="Times New Roman"/>
          <w:iCs/>
          <w:sz w:val="24"/>
          <w:szCs w:val="24"/>
        </w:rPr>
        <w:t>го общего образования</w:t>
      </w:r>
      <w:r w:rsidRPr="001D74E1">
        <w:rPr>
          <w:rFonts w:ascii="Times New Roman" w:hAnsi="Times New Roman" w:cs="Times New Roman"/>
          <w:sz w:val="24"/>
          <w:szCs w:val="24"/>
        </w:rPr>
        <w:t xml:space="preserve"> и</w:t>
      </w:r>
      <w:r w:rsidRPr="001D74E1">
        <w:rPr>
          <w:rFonts w:ascii="Times New Roman" w:hAnsi="Times New Roman" w:cs="Times New Roman"/>
          <w:spacing w:val="-2"/>
          <w:sz w:val="24"/>
          <w:szCs w:val="24"/>
        </w:rPr>
        <w:t xml:space="preserve"> программы внеурочной деятельности учащихся</w:t>
      </w:r>
    </w:p>
    <w:p w:rsidR="00682BAB" w:rsidRPr="001D74E1" w:rsidRDefault="00682BAB" w:rsidP="001D74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E1">
        <w:rPr>
          <w:rFonts w:ascii="Times New Roman" w:hAnsi="Times New Roman" w:cs="Times New Roman"/>
          <w:spacing w:val="-2"/>
          <w:sz w:val="24"/>
          <w:szCs w:val="24"/>
        </w:rPr>
        <w:t>Созданы методические рекомендации для работников ш</w:t>
      </w:r>
      <w:r w:rsidR="00D31140" w:rsidRPr="001D74E1">
        <w:rPr>
          <w:rFonts w:ascii="Times New Roman" w:hAnsi="Times New Roman" w:cs="Times New Roman"/>
          <w:spacing w:val="-2"/>
          <w:sz w:val="24"/>
          <w:szCs w:val="24"/>
        </w:rPr>
        <w:t>колы по вопросам введения ФГОС О</w:t>
      </w:r>
      <w:r w:rsidRPr="001D74E1">
        <w:rPr>
          <w:rFonts w:ascii="Times New Roman" w:hAnsi="Times New Roman" w:cs="Times New Roman"/>
          <w:spacing w:val="-2"/>
          <w:sz w:val="24"/>
          <w:szCs w:val="24"/>
        </w:rPr>
        <w:t>ОО.</w:t>
      </w:r>
    </w:p>
    <w:p w:rsidR="00682BAB" w:rsidRPr="001D74E1" w:rsidRDefault="001D74E1" w:rsidP="001D74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7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2BAB" w:rsidRPr="001D74E1">
        <w:rPr>
          <w:rFonts w:ascii="Times New Roman" w:hAnsi="Times New Roman" w:cs="Times New Roman"/>
          <w:spacing w:val="-2"/>
          <w:sz w:val="24"/>
          <w:szCs w:val="24"/>
        </w:rPr>
        <w:t>Создано информационное, научно-методическое, материально-техниче</w:t>
      </w:r>
      <w:r w:rsidR="00D31140" w:rsidRPr="001D74E1">
        <w:rPr>
          <w:rFonts w:ascii="Times New Roman" w:hAnsi="Times New Roman" w:cs="Times New Roman"/>
          <w:spacing w:val="-2"/>
          <w:sz w:val="24"/>
          <w:szCs w:val="24"/>
        </w:rPr>
        <w:t>ское обеспечение введения ФГОС О</w:t>
      </w:r>
      <w:r w:rsidR="00682BAB" w:rsidRPr="001D74E1">
        <w:rPr>
          <w:rFonts w:ascii="Times New Roman" w:hAnsi="Times New Roman" w:cs="Times New Roman"/>
          <w:spacing w:val="-2"/>
          <w:sz w:val="24"/>
          <w:szCs w:val="24"/>
        </w:rPr>
        <w:t>ОО.</w:t>
      </w:r>
    </w:p>
    <w:tbl>
      <w:tblPr>
        <w:tblW w:w="14565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5669"/>
        <w:gridCol w:w="2536"/>
        <w:gridCol w:w="16"/>
        <w:gridCol w:w="1984"/>
        <w:gridCol w:w="3544"/>
      </w:tblGrid>
      <w:tr w:rsidR="00682BAB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B" w:rsidRDefault="00682BAB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82BAB" w:rsidRDefault="00682BAB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B" w:rsidRDefault="00682BAB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B" w:rsidRDefault="00682BAB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B" w:rsidRDefault="00682BAB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B" w:rsidRDefault="00682BAB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 (продукт)</w:t>
            </w:r>
          </w:p>
        </w:tc>
      </w:tr>
      <w:tr w:rsidR="00682BAB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B" w:rsidRDefault="00682BAB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B" w:rsidRDefault="00682BAB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Организационно-управленческие  </w:t>
            </w:r>
            <w:r w:rsidR="002C4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нормативно-правовые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введения ФГОС ООО</w:t>
            </w:r>
          </w:p>
        </w:tc>
      </w:tr>
      <w:tr w:rsidR="00682BAB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B" w:rsidRDefault="00682BAB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B" w:rsidRPr="002C4306" w:rsidRDefault="00DC3222" w:rsidP="00DC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 органа государственно-общественного управления (управляющего совета) о введении в образовательном учреждении ФГОС ООО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B" w:rsidRDefault="001D74E1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  <w:r w:rsidR="0068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D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B" w:rsidRDefault="00682BAB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B" w:rsidRDefault="00B86D67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директора школы</w:t>
            </w:r>
          </w:p>
        </w:tc>
      </w:tr>
      <w:tr w:rsidR="002C4306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P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Устав образовательного учреждения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2015</w:t>
            </w:r>
            <w:r w:rsidR="009C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83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Уставе МАОУ «Байкаловская СОШ» и локальных актах </w:t>
            </w:r>
          </w:p>
        </w:tc>
      </w:tr>
      <w:tr w:rsidR="002C4306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P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непрерывного повышения квалификации педагогических и руководящих работников в соответствии с требованиями ФГОС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 2015</w:t>
            </w:r>
            <w:r w:rsidR="009C4D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непрерывное повышение квалификации педагогических и руководящих работников в соответствии с требованиями ФГОС</w:t>
            </w:r>
          </w:p>
        </w:tc>
      </w:tr>
      <w:tr w:rsidR="002C4306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P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6"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педагогических кадров для работы в режиме «</w:t>
            </w:r>
            <w:proofErr w:type="spellStart"/>
            <w:r w:rsidRPr="002C4306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Pr="002C4306">
              <w:rPr>
                <w:rFonts w:ascii="Times New Roman" w:hAnsi="Times New Roman" w:cs="Times New Roman"/>
                <w:sz w:val="24"/>
                <w:szCs w:val="24"/>
              </w:rPr>
              <w:t>» площадки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  <w:p w:rsidR="002C4306" w:rsidRDefault="002C430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9C4D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 состав учителей-предметников,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для работы в режиме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площадки</w:t>
            </w:r>
          </w:p>
        </w:tc>
      </w:tr>
      <w:tr w:rsidR="002C4306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 учебников и учебных пособий МАОУ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айкаловсакая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 на 2015-2016 учебный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9C4DDD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2015г.</w:t>
            </w:r>
            <w:r w:rsidR="002C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Л.М. Третьяк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приказом директора список учебников и учебных пособий школы на 2014-2015 учебный год</w:t>
            </w:r>
          </w:p>
        </w:tc>
      </w:tr>
      <w:tr w:rsidR="002C4306" w:rsidTr="0060193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DD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 и утверждение основной образовательной программы основного общего образования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9C4DDD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2015г.</w:t>
            </w:r>
          </w:p>
          <w:p w:rsidR="002C4306" w:rsidRDefault="002C430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Бронникова, члены рабочей группы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06" w:rsidRDefault="002C4306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 МАОУ «Байкаловская СОШ»</w:t>
            </w:r>
          </w:p>
          <w:p w:rsidR="002C4306" w:rsidRDefault="002C4306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раздел ООП ООО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основного общего образования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планируемых результатов освоения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ООП ООО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развития универсальных учебных действий на ступени основного общего образования 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учебным предметам  для 5 класса   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социализации личности на ступени основного общего образования 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коррекционной работы 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 ООП ООО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МАОУ «Байкаловская СОШ» на 2014-2015 учебный год 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P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6">
              <w:rPr>
                <w:rFonts w:ascii="Times New Roman" w:hAnsi="Times New Roman" w:cs="Times New Roman"/>
                <w:sz w:val="24"/>
                <w:szCs w:val="24"/>
              </w:rPr>
              <w:t>Приложения к ООП ООО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Pr="002C4306" w:rsidRDefault="002C4306" w:rsidP="00601935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C430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Программа формирования и развития  </w:t>
            </w:r>
            <w:r w:rsidRPr="002C430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универсальных учебных действий на ступени основного общего образования 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Pr="002C4306" w:rsidRDefault="002C4306" w:rsidP="00601935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C430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Программа формирования </w:t>
            </w:r>
            <w:proofErr w:type="spellStart"/>
            <w:r w:rsidRPr="002C430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r w:rsidRPr="002C430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30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430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на ступени основного общего образования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Pr="002C4306" w:rsidRDefault="002C4306" w:rsidP="00601935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2C430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Программа формирования основ учебно-исследовательской и проектной деятельности у обучающихся на ступени основного общего образования</w:t>
            </w:r>
            <w:proofErr w:type="gramEnd"/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P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6">
              <w:rPr>
                <w:rFonts w:ascii="Times New Roman" w:hAnsi="Times New Roman" w:cs="Times New Roman"/>
                <w:sz w:val="24"/>
                <w:szCs w:val="24"/>
              </w:rPr>
              <w:t>Программа «Стратегии смыслового чтения и работа с текстом»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P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6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2C4306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6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9C4DDD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40FDC">
              <w:rPr>
                <w:rFonts w:ascii="Times New Roman" w:hAnsi="Times New Roman" w:cs="Times New Roman"/>
                <w:sz w:val="24"/>
                <w:szCs w:val="24"/>
              </w:rPr>
              <w:t>. Разработка моделей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9C4DDD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 2015г.</w:t>
            </w:r>
            <w:r w:rsidR="002C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6" w:rsidRDefault="002C4306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внеурочной деятельности </w:t>
            </w:r>
          </w:p>
        </w:tc>
      </w:tr>
      <w:tr w:rsidR="000D17AE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Pr="000D17AE" w:rsidRDefault="000D17AE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AE" w:rsidRPr="000D17AE" w:rsidRDefault="000D17AE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Pr="000D17AE" w:rsidRDefault="000D17AE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нормативной базы образовательного учреждения требованиям ФГОС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Pr="000D17AE" w:rsidRDefault="000D17AE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E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Pr="000D17AE" w:rsidRDefault="000D17AE" w:rsidP="0083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 w:rsidRPr="000D17AE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0D17AE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 w:rsidRPr="000D17A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17AE"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Бронникова, члены рабочей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Pr="000D17AE" w:rsidRDefault="000D17AE" w:rsidP="000D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  <w:r w:rsidRPr="000D17A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7A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0D17AE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Pr="008F25A6" w:rsidRDefault="000D17AE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AE" w:rsidRPr="008F25A6" w:rsidRDefault="000D17AE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A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Pr="008F25A6" w:rsidRDefault="000D17AE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5A6"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Pr="000D17AE" w:rsidRDefault="000D17AE" w:rsidP="000D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E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Pr="000D17AE" w:rsidRDefault="000D17AE" w:rsidP="0083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 w:rsidRPr="000D17AE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0B0613" w:rsidP="000D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0D17AE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120197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0D17AE" w:rsidP="00F4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и информационно-мет</w:t>
            </w:r>
            <w:r w:rsidR="00F40FDC">
              <w:rPr>
                <w:rFonts w:ascii="Times New Roman" w:hAnsi="Times New Roman" w:cs="Times New Roman"/>
                <w:b/>
                <w:sz w:val="24"/>
                <w:szCs w:val="24"/>
              </w:rPr>
              <w:t>одическое сопровождение реализации основной образовательной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общего образования </w:t>
            </w:r>
          </w:p>
        </w:tc>
      </w:tr>
      <w:tr w:rsidR="000D17AE" w:rsidTr="000128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6F51E7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7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0D17AE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</w:t>
            </w:r>
            <w:r w:rsidR="006F51E7">
              <w:rPr>
                <w:rFonts w:ascii="Times New Roman" w:hAnsi="Times New Roman" w:cs="Times New Roman"/>
                <w:sz w:val="24"/>
                <w:szCs w:val="24"/>
              </w:rPr>
              <w:t xml:space="preserve">е освоения педагогами технологий, реализующих  </w:t>
            </w:r>
            <w:proofErr w:type="spellStart"/>
            <w:r w:rsidR="006F51E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системно-деятельностное</w:t>
            </w:r>
            <w:proofErr w:type="spellEnd"/>
            <w:r w:rsidR="006F51E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 проектов, методика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поисково-исследовательская деятельность и т.д.)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6F51E7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</w:t>
            </w:r>
            <w:r w:rsidR="000D17A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0D17AE" w:rsidP="006F5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Л.В. Бронникова,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0D17AE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уровня профессиональной компетентности педагогических работников </w:t>
            </w:r>
          </w:p>
        </w:tc>
      </w:tr>
      <w:tr w:rsidR="000D17AE" w:rsidTr="000128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6F51E7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7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0D17AE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педагогических работников 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мониторинговых  исследований результатов образовательного процесса</w:t>
            </w:r>
            <w:r w:rsidR="006F51E7"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(диагностика регулятивных, </w:t>
            </w:r>
            <w:proofErr w:type="spellStart"/>
            <w:r w:rsidR="006F51E7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Start"/>
            <w:r w:rsidR="006F51E7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6F51E7">
              <w:rPr>
                <w:rFonts w:ascii="Times New Roman" w:hAnsi="Times New Roman" w:cs="Times New Roman"/>
                <w:sz w:val="24"/>
                <w:szCs w:val="24"/>
              </w:rPr>
              <w:t>ичностных</w:t>
            </w:r>
            <w:proofErr w:type="spellEnd"/>
            <w:r w:rsidR="006F51E7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6F51E7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2016-2016</w:t>
            </w:r>
            <w:r w:rsidR="000D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0D17AE" w:rsidP="006F5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 Бронникова, </w:t>
            </w:r>
            <w:r w:rsidR="006F51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</w:t>
            </w:r>
            <w:proofErr w:type="spellStart"/>
            <w:r w:rsidR="006F51E7">
              <w:rPr>
                <w:rFonts w:ascii="Times New Roman" w:hAnsi="Times New Roman" w:cs="Times New Roman"/>
                <w:sz w:val="24"/>
                <w:szCs w:val="24"/>
              </w:rPr>
              <w:t>Д.В.Эсиева</w:t>
            </w:r>
            <w:proofErr w:type="spellEnd"/>
            <w:r w:rsidR="006F51E7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0D17AE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Создание системы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результатов   деятельности  МАОУ Байкаловская СОШ</w:t>
            </w:r>
          </w:p>
        </w:tc>
      </w:tr>
      <w:tr w:rsidR="000D17AE" w:rsidTr="000128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6F51E7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17A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0D17AE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заседаний педагогического совета по вопросам введения ФГОС основного общего образования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0D17AE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МАОУ «Байкаловская СОШ»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0D17AE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EB7D3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EB7D3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EB7D33"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  <w:p w:rsidR="000D17AE" w:rsidRDefault="000D17AE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AE" w:rsidRDefault="000D17AE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уровня профессиональной компетентности педагогических работников в соответствии с требованиями ФГОС </w:t>
            </w:r>
          </w:p>
        </w:tc>
      </w:tr>
      <w:tr w:rsidR="00EB7D33" w:rsidTr="000128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3" w:rsidRDefault="00EB7D3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EB7D33" w:rsidRDefault="00EB7D3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3" w:rsidRDefault="00EB7D3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F">
              <w:rPr>
                <w:rStyle w:val="dash041e005f0431005f044b005f0447005f043d005f044b005f0439005f005fchar1char1"/>
                <w:rFonts w:cs="Arial"/>
              </w:rPr>
              <w:t>Размещение на сайте ОУ информационных материалов о введении ФГОС основного общего образования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3" w:rsidRDefault="00EB7D3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2016-2016 учебного года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3" w:rsidRDefault="00EB7D33" w:rsidP="00EB7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Л.В. Бронникова </w:t>
            </w:r>
          </w:p>
          <w:p w:rsidR="00EB7D33" w:rsidRDefault="00EB7D3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3" w:rsidRDefault="00F32784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 ОУ</w:t>
            </w:r>
          </w:p>
        </w:tc>
      </w:tr>
      <w:tr w:rsidR="00012814" w:rsidTr="000128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4" w:rsidRPr="00012814" w:rsidRDefault="00012814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14" w:rsidRPr="00012814" w:rsidRDefault="00012814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4" w:rsidRPr="00012814" w:rsidRDefault="00012814" w:rsidP="00835288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012814">
              <w:rPr>
                <w:rFonts w:ascii="Times New Roman" w:hAnsi="Times New Roman" w:cs="Times New Roman"/>
                <w:sz w:val="24"/>
                <w:szCs w:val="24"/>
              </w:rPr>
              <w:t> Реализация деятельности сетевого комплекса информационного взаимодействия по вопросам введения ФГОС основного общего образования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4" w:rsidRPr="00012814" w:rsidRDefault="00012814" w:rsidP="00835288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012814">
              <w:rPr>
                <w:rStyle w:val="dash041e005f0431005f044b005f0447005f043d005f044b005f0439005f005fchar1char1"/>
              </w:rPr>
              <w:t>В течение 2015 – 2016 учебного года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4" w:rsidRDefault="00012814" w:rsidP="0083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Л.В. Бронникова </w:t>
            </w:r>
          </w:p>
          <w:p w:rsidR="00012814" w:rsidRDefault="00012814" w:rsidP="0083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4" w:rsidRDefault="00012814" w:rsidP="0083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 ОУ</w:t>
            </w:r>
          </w:p>
        </w:tc>
      </w:tr>
      <w:tr w:rsidR="00012814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4" w:rsidRDefault="001B1D28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4" w:rsidRDefault="00012814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 материально-технических условий для реализации основной образовательной программы основного общего образования </w:t>
            </w:r>
          </w:p>
        </w:tc>
      </w:tr>
      <w:tr w:rsidR="00012814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4" w:rsidRDefault="001B1D28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8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4" w:rsidRDefault="00012814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санитарно-гигиенических  норм образовательного процесса (к зданию и его территории, отдельным помещениям, к водоснабжению, канализации, освещению, воздушно-тепловому режиму, средствам обучения, учебному оборудованию)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4" w:rsidRDefault="00C532BD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</w:t>
            </w:r>
            <w:r w:rsidR="0001281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4" w:rsidRDefault="00012814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814" w:rsidRDefault="00012814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школы Т.Л. Добрынина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4" w:rsidRDefault="00012814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соответствующих требованиям введения ФГОС ООО</w:t>
            </w:r>
          </w:p>
        </w:tc>
      </w:tr>
      <w:tr w:rsidR="005971D3" w:rsidTr="00C91E1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P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D3" w:rsidRP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Pr="005971D3" w:rsidRDefault="005971D3" w:rsidP="0083528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971D3">
              <w:rPr>
                <w:rStyle w:val="dash041e005f0431005f044b005f0447005f043d005f044b005f0439005f005fchar1char1"/>
              </w:rPr>
              <w:t> Обеспечение укомплектованности библиотечно-информационного центра печатными и электронными образовательными ресурсами: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D3" w:rsidRPr="005971D3" w:rsidRDefault="005971D3" w:rsidP="00835288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971D3">
              <w:rPr>
                <w:rStyle w:val="dash041e005f0431005f044b005f0447005f043d005f044b005f0439005f005fchar1char1"/>
              </w:rPr>
              <w:t>В течение 2015 – 2016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P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Третьяк Л.М.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к социально-бытовым условиям для обучающихся (рабочие места обучающихся, оборудование гардеробов, санузлов, мест личной гигиены)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школы Т.Л. Добрынина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к социально-бытовым условиям для работников школы (рабочие места учителей,  учительская: рабочая зона и места отдыха, комнаты психологической разгрузки, административные кабинеты, санузлам, местам личной гигиены)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школы Т.Л. Добрынина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 к организации питания обучающихся и работников школы (помещения для питания, хранения и приготовления пищи)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школьного питания Т.Л. Добрынина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школьных помещений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2015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школы Т.Л. Добрынина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 помещений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расходными материалами и канцелярскими принадлежностями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завхоз школы Т.Л. Добрынина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школьного сайта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Л.В. Бронникова, ответственный за школьный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В.В.Буторина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791F6E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финансово-экономических условий для реализации основной образовательной программы основного общего образования</w:t>
            </w: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791F6E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  задания  в соответствии с утвержденными нормативами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791F6E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Л.В.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Бронникова, педагоги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охват всеобучем детей школьного возраста</w:t>
            </w:r>
          </w:p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общая успеваемость по ОО</w:t>
            </w:r>
          </w:p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результатов обучения, соответствующий установленным требованиям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791F6E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психолого-педагогических условий для реализации основной образовательной программы основного общего образования</w:t>
            </w: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791F6E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школьной  системы психолого-педагогического сопровождения  образовательного процесса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791F6E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Эсиева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психологического мониторинга уровня развития универсальных учебных действий обучающихся по итогам учебного года (5</w:t>
            </w:r>
            <w:r w:rsidR="00791F6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791F6E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Организационно-педагогические мероприятия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815709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815709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5, 6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>-х классов учебниками в соответствии с требованиями ФГОС ООО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815709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Л.М. Третьяк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обеспеченность учебниками с грифом ФГОС в 5-м классе</w:t>
            </w: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815709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внеурочной деятельности обучающихся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815709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реализация программ внеурочной деятельности по направлениям</w:t>
            </w: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815709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внеурочной деятельности обучающихся в школьных кружках, секциях, творческих объединениях по интересам, а также во внешкольных учреждениях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полугодие, 2 полугодие)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Г.И. П</w:t>
            </w:r>
            <w:r w:rsidR="00815709">
              <w:rPr>
                <w:rFonts w:ascii="Times New Roman" w:hAnsi="Times New Roman" w:cs="Times New Roman"/>
                <w:sz w:val="24"/>
                <w:szCs w:val="24"/>
              </w:rPr>
              <w:t>исарева, классный руководитель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815709">
              <w:rPr>
                <w:rFonts w:ascii="Times New Roman" w:hAnsi="Times New Roman" w:cs="Times New Roman"/>
                <w:sz w:val="24"/>
                <w:szCs w:val="24"/>
              </w:rPr>
              <w:t xml:space="preserve">; 5 класса – </w:t>
            </w:r>
            <w:proofErr w:type="spellStart"/>
            <w:r w:rsidR="00815709">
              <w:rPr>
                <w:rFonts w:ascii="Times New Roman" w:hAnsi="Times New Roman" w:cs="Times New Roman"/>
                <w:sz w:val="24"/>
                <w:szCs w:val="24"/>
              </w:rPr>
              <w:t>Стерликова</w:t>
            </w:r>
            <w:proofErr w:type="spellEnd"/>
            <w:r w:rsidR="0081570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учёта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815709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обучающихся по оформлению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2014-2015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4B47BC">
              <w:rPr>
                <w:rFonts w:ascii="Times New Roman" w:hAnsi="Times New Roman" w:cs="Times New Roman"/>
                <w:sz w:val="24"/>
                <w:szCs w:val="24"/>
              </w:rPr>
              <w:t>5,6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7260B1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семьями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(родительской общественностью)</w:t>
            </w: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7260B1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обучающихся (лиц, их заменяющих) об особенностях ФГОС ООО на заседаниях Управляющего Совета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собраниях, общешкольных конференциях, через школьный сайт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работы МАОУ «Байкаловская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 Бронникова</w:t>
            </w:r>
          </w:p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грамотности родителей в вопросах обучения и воспитания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современными требованиями</w:t>
            </w: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7260B1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обучающихся (лиц, их заменяющих), как участников образовательного процесса, к решению задач по опережающему введению ФГОС ООО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7260B1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родителей за результаты обучения и воспитания детей</w:t>
            </w: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7260B1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процесса опережающего введения ФГОС основного общего образования </w:t>
            </w: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7260B1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C77025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>формирования нормативно-правовой основы  деятельности «</w:t>
            </w:r>
            <w:proofErr w:type="spellStart"/>
            <w:r w:rsidR="005971D3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="005971D3">
              <w:rPr>
                <w:rFonts w:ascii="Times New Roman" w:hAnsi="Times New Roman" w:cs="Times New Roman"/>
                <w:sz w:val="24"/>
                <w:szCs w:val="24"/>
              </w:rPr>
              <w:t>» площадки по опережающему введению ФГОС основного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7260B1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ОО </w:t>
            </w:r>
          </w:p>
        </w:tc>
      </w:tr>
      <w:tr w:rsidR="005971D3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7260B1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процесса повышения квалификации педагогических и руководящих работников в соответствии с требованиями ФГОС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C77025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</w:t>
            </w:r>
            <w:r w:rsidR="005971D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3" w:rsidRDefault="005971D3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D03B46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внедрения образовательных технологий, лежащих в основе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парадигме новых образовательных стандартов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8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8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83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D03B46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141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процесса аттестации педагогических и руководящих работников, в том числе на соответствие занимаемой должности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D03B46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141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 материально-технических условий для реализации основной образовательной программы основного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6" w:rsidRDefault="00D03B46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46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141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психолого-педагогических условий для реализации основной образовательной программы основного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полугодие)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Эсиева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D03B46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141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учёта внеуроч</w:t>
            </w:r>
            <w:r w:rsidR="00572CB4">
              <w:rPr>
                <w:rFonts w:ascii="Times New Roman" w:hAnsi="Times New Roman" w:cs="Times New Roman"/>
                <w:sz w:val="24"/>
                <w:szCs w:val="24"/>
              </w:rPr>
              <w:t>ной деятельности обучающихся 5-го, 6-го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четверть)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D03B46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8141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формирования и развития универсальных учебных действий обучающихся 5-го, 6-го классов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2016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D03B46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B8141F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учебного плана и учебных прогр</w:t>
            </w:r>
            <w:r w:rsidR="00572CB4">
              <w:rPr>
                <w:rFonts w:ascii="Times New Roman" w:hAnsi="Times New Roman" w:cs="Times New Roman"/>
                <w:sz w:val="24"/>
                <w:szCs w:val="24"/>
              </w:rPr>
              <w:t>амм по предметам в 5-м,6-м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572CB4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D03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B46" w:rsidRDefault="00572CB4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 w:rsidR="00D0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D03B46" w:rsidTr="006019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B8141F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B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программы воспитания и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572CB4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г.</w:t>
            </w:r>
            <w:r w:rsidR="00D0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Л.В. Бронникова, педагог-организатор Г.И. Писарева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6" w:rsidRDefault="00D03B46" w:rsidP="0060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</w:tbl>
    <w:p w:rsidR="00682BAB" w:rsidRDefault="00682BAB" w:rsidP="006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AB" w:rsidRDefault="00682BAB" w:rsidP="006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AB" w:rsidRDefault="00682BAB" w:rsidP="006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AB" w:rsidRDefault="00682BAB" w:rsidP="006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AB" w:rsidRDefault="00682BAB" w:rsidP="00682BAB">
      <w:pPr>
        <w:spacing w:after="0" w:line="240" w:lineRule="auto"/>
        <w:jc w:val="center"/>
        <w:rPr>
          <w:b/>
          <w:sz w:val="72"/>
          <w:szCs w:val="72"/>
        </w:rPr>
      </w:pPr>
    </w:p>
    <w:p w:rsidR="00682BAB" w:rsidRDefault="00682BAB" w:rsidP="00682BAB">
      <w:pPr>
        <w:spacing w:after="0" w:line="240" w:lineRule="auto"/>
        <w:jc w:val="center"/>
        <w:rPr>
          <w:b/>
          <w:sz w:val="72"/>
          <w:szCs w:val="72"/>
        </w:rPr>
      </w:pPr>
    </w:p>
    <w:p w:rsidR="00682BAB" w:rsidRDefault="00682BAB" w:rsidP="00682BAB">
      <w:pPr>
        <w:spacing w:after="0" w:line="240" w:lineRule="auto"/>
        <w:jc w:val="center"/>
        <w:rPr>
          <w:b/>
          <w:sz w:val="72"/>
          <w:szCs w:val="72"/>
        </w:rPr>
      </w:pPr>
    </w:p>
    <w:p w:rsidR="00682BAB" w:rsidRDefault="00682BAB" w:rsidP="00682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AB" w:rsidRDefault="00682BAB" w:rsidP="00682BAB"/>
    <w:p w:rsidR="00214740" w:rsidRDefault="00214740"/>
    <w:sectPr w:rsidR="00214740" w:rsidSect="00402F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B0F"/>
    <w:multiLevelType w:val="hybridMultilevel"/>
    <w:tmpl w:val="7B087880"/>
    <w:lvl w:ilvl="0" w:tplc="5DE0B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F02AC"/>
    <w:multiLevelType w:val="hybridMultilevel"/>
    <w:tmpl w:val="753E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96568"/>
    <w:multiLevelType w:val="hybridMultilevel"/>
    <w:tmpl w:val="FC2A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46129"/>
    <w:multiLevelType w:val="hybridMultilevel"/>
    <w:tmpl w:val="2CB20E98"/>
    <w:lvl w:ilvl="0" w:tplc="2F04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113B2"/>
    <w:multiLevelType w:val="hybridMultilevel"/>
    <w:tmpl w:val="B05C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7504A"/>
    <w:multiLevelType w:val="hybridMultilevel"/>
    <w:tmpl w:val="1EF4CFA2"/>
    <w:lvl w:ilvl="0" w:tplc="2E7E00EE">
      <w:start w:val="1"/>
      <w:numFmt w:val="decimal"/>
      <w:lvlText w:val="%1."/>
      <w:lvlJc w:val="left"/>
      <w:pPr>
        <w:ind w:left="18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532AF0"/>
    <w:rsid w:val="00012814"/>
    <w:rsid w:val="000B0613"/>
    <w:rsid w:val="000D17AE"/>
    <w:rsid w:val="00120197"/>
    <w:rsid w:val="0017453D"/>
    <w:rsid w:val="001B1D28"/>
    <w:rsid w:val="001D74E1"/>
    <w:rsid w:val="00214740"/>
    <w:rsid w:val="00243B57"/>
    <w:rsid w:val="002C4306"/>
    <w:rsid w:val="004B47BC"/>
    <w:rsid w:val="00532AF0"/>
    <w:rsid w:val="00572CB4"/>
    <w:rsid w:val="005971D3"/>
    <w:rsid w:val="006629E1"/>
    <w:rsid w:val="00682BAB"/>
    <w:rsid w:val="006F2B7E"/>
    <w:rsid w:val="006F51E7"/>
    <w:rsid w:val="0071726B"/>
    <w:rsid w:val="007260B1"/>
    <w:rsid w:val="00791F6E"/>
    <w:rsid w:val="007E7A75"/>
    <w:rsid w:val="00815709"/>
    <w:rsid w:val="0084146B"/>
    <w:rsid w:val="00861CD8"/>
    <w:rsid w:val="008F25A6"/>
    <w:rsid w:val="00932A19"/>
    <w:rsid w:val="009C4DDD"/>
    <w:rsid w:val="009C7673"/>
    <w:rsid w:val="009E1B4C"/>
    <w:rsid w:val="00B40E19"/>
    <w:rsid w:val="00B8141F"/>
    <w:rsid w:val="00B86D67"/>
    <w:rsid w:val="00C532BD"/>
    <w:rsid w:val="00C575AA"/>
    <w:rsid w:val="00C77025"/>
    <w:rsid w:val="00D03B46"/>
    <w:rsid w:val="00D31140"/>
    <w:rsid w:val="00DC3222"/>
    <w:rsid w:val="00E945AD"/>
    <w:rsid w:val="00EB7D33"/>
    <w:rsid w:val="00F32784"/>
    <w:rsid w:val="00F4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19"/>
  </w:style>
  <w:style w:type="paragraph" w:styleId="6">
    <w:name w:val="heading 6"/>
    <w:basedOn w:val="a"/>
    <w:next w:val="a"/>
    <w:link w:val="60"/>
    <w:semiHidden/>
    <w:unhideWhenUsed/>
    <w:qFormat/>
    <w:rsid w:val="00682BAB"/>
    <w:pPr>
      <w:keepNext/>
      <w:suppressAutoHyphens/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iCs/>
      <w:sz w:val="40"/>
      <w:szCs w:val="96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82BA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82BAB"/>
    <w:rPr>
      <w:rFonts w:ascii="Times New Roman" w:eastAsia="Times New Roman" w:hAnsi="Times New Roman" w:cs="Times New Roman"/>
      <w:b/>
      <w:iCs/>
      <w:sz w:val="40"/>
      <w:szCs w:val="96"/>
      <w:lang w:eastAsia="ar-SA"/>
    </w:rPr>
  </w:style>
  <w:style w:type="character" w:customStyle="1" w:styleId="70">
    <w:name w:val="Заголовок 7 Знак"/>
    <w:basedOn w:val="a0"/>
    <w:link w:val="7"/>
    <w:rsid w:val="00682BA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qFormat/>
    <w:rsid w:val="00682BAB"/>
    <w:pPr>
      <w:ind w:left="720"/>
      <w:contextualSpacing/>
    </w:pPr>
  </w:style>
  <w:style w:type="character" w:customStyle="1" w:styleId="Zag11">
    <w:name w:val="Zag_11"/>
    <w:rsid w:val="00682BAB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B7D3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4">
    <w:name w:val="А_основной"/>
    <w:basedOn w:val="a"/>
    <w:link w:val="a5"/>
    <w:uiPriority w:val="99"/>
    <w:rsid w:val="0001281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_основной Знак"/>
    <w:link w:val="a4"/>
    <w:uiPriority w:val="99"/>
    <w:locked/>
    <w:rsid w:val="00012814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9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8690-1FF3-45B5-BD4B-4654E6C7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35</cp:revision>
  <dcterms:created xsi:type="dcterms:W3CDTF">2015-10-20T03:06:00Z</dcterms:created>
  <dcterms:modified xsi:type="dcterms:W3CDTF">2015-10-28T09:34:00Z</dcterms:modified>
</cp:coreProperties>
</file>